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>
        <w:rPr>
          <w:rFonts w:asciiTheme="minorHAnsi" w:hAnsiTheme="minorHAnsi" w:cs="Arial"/>
          <w:b/>
          <w:lang w:val="en-ZA"/>
        </w:rPr>
        <w:t>14 April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E27B8">
        <w:rPr>
          <w:rFonts w:asciiTheme="minorHAnsi" w:hAnsiTheme="minorHAnsi" w:cs="Arial"/>
          <w:b/>
          <w:lang w:val="en-ZA"/>
        </w:rPr>
        <w:t>21</w:t>
      </w:r>
    </w:p>
    <w:p w:rsidR="00AE27B8" w:rsidRPr="00A956FE" w:rsidRDefault="00AE27B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E27B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E27B8">
        <w:rPr>
          <w:rFonts w:asciiTheme="minorHAnsi" w:hAnsiTheme="minorHAnsi" w:cs="Arial"/>
          <w:b/>
          <w:lang w:val="en-ZA"/>
        </w:rPr>
        <w:t>(THE SOUTH AFRICAN NATIONAL ROADS AGENCY SOC LIMITED –</w:t>
      </w:r>
      <w:r w:rsidR="00AE27B8">
        <w:rPr>
          <w:rFonts w:asciiTheme="minorHAnsi" w:hAnsiTheme="minorHAnsi" w:cs="Arial"/>
          <w:b/>
          <w:lang w:val="en-ZA"/>
        </w:rPr>
        <w:t xml:space="preserve"> </w:t>
      </w:r>
      <w:r w:rsidRPr="00AE27B8">
        <w:rPr>
          <w:rFonts w:asciiTheme="minorHAnsi" w:hAnsiTheme="minorHAnsi" w:cs="Arial"/>
          <w:b/>
          <w:lang w:val="en-ZA"/>
        </w:rPr>
        <w:t>“HWAY35”)</w:t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AE27B8">
        <w:rPr>
          <w:rFonts w:asciiTheme="minorHAnsi" w:hAnsiTheme="minorHAnsi" w:cs="Arial"/>
          <w:color w:val="333333"/>
          <w:lang w:val="en-ZA"/>
        </w:rPr>
        <w:t>16 April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AE27B8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E27B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E27B8">
        <w:rPr>
          <w:rFonts w:asciiTheme="minorHAnsi" w:hAnsiTheme="minorHAnsi"/>
          <w:b/>
          <w:lang w:val="en-ZA"/>
        </w:rPr>
        <w:t>Tap Amount</w:t>
      </w:r>
      <w:r w:rsidRPr="00AE27B8">
        <w:rPr>
          <w:rFonts w:asciiTheme="minorHAnsi" w:hAnsiTheme="minorHAnsi"/>
          <w:b/>
          <w:lang w:val="en-ZA"/>
        </w:rPr>
        <w:tab/>
      </w:r>
      <w:r w:rsidR="00144F03" w:rsidRPr="00AE27B8">
        <w:rPr>
          <w:rFonts w:asciiTheme="minorHAnsi" w:hAnsiTheme="minorHAnsi"/>
          <w:lang w:val="en-ZA"/>
        </w:rPr>
        <w:t>R</w:t>
      </w:r>
      <w:r w:rsidR="00144F03" w:rsidRPr="00AE27B8">
        <w:rPr>
          <w:rFonts w:asciiTheme="minorHAnsi" w:hAnsiTheme="minorHAnsi"/>
          <w:b/>
          <w:lang w:val="en-ZA"/>
        </w:rPr>
        <w:t xml:space="preserve"> </w:t>
      </w:r>
      <w:r w:rsidR="00AE27B8" w:rsidRPr="00AE27B8">
        <w:rPr>
          <w:rFonts w:asciiTheme="minorHAnsi" w:hAnsiTheme="minorHAnsi" w:cs="Arial"/>
          <w:lang w:val="en-ZA"/>
        </w:rPr>
        <w:t>485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E27B8">
        <w:rPr>
          <w:rFonts w:asciiTheme="minorHAnsi" w:hAnsiTheme="minorHAnsi"/>
          <w:b/>
          <w:lang w:val="en-ZA"/>
        </w:rPr>
        <w:t>Total Amount Following Tap Issue</w:t>
      </w:r>
      <w:r w:rsidRPr="00AE27B8">
        <w:rPr>
          <w:rFonts w:asciiTheme="minorHAnsi" w:hAnsiTheme="minorHAnsi"/>
          <w:b/>
          <w:lang w:val="en-ZA"/>
        </w:rPr>
        <w:tab/>
      </w:r>
      <w:r w:rsidRPr="00AE27B8">
        <w:rPr>
          <w:rFonts w:asciiTheme="minorHAnsi" w:hAnsiTheme="minorHAnsi" w:cs="Arial"/>
          <w:lang w:val="en-ZA"/>
        </w:rPr>
        <w:t>R</w:t>
      </w:r>
      <w:r w:rsidR="00144F03" w:rsidRPr="00AE27B8">
        <w:rPr>
          <w:rFonts w:asciiTheme="minorHAnsi" w:hAnsiTheme="minorHAnsi" w:cs="Arial"/>
          <w:lang w:val="en-ZA"/>
        </w:rPr>
        <w:t xml:space="preserve"> </w:t>
      </w:r>
      <w:r w:rsidR="00AE27B8" w:rsidRPr="00AE27B8">
        <w:rPr>
          <w:rFonts w:asciiTheme="minorHAnsi" w:hAnsiTheme="minorHAnsi" w:cs="Arial"/>
          <w:lang w:val="en-ZA"/>
        </w:rPr>
        <w:t>7</w:t>
      </w:r>
      <w:r w:rsidR="00D37CAC" w:rsidRPr="00AE27B8">
        <w:rPr>
          <w:rFonts w:asciiTheme="minorHAnsi" w:hAnsiTheme="minorHAnsi" w:cs="Arial"/>
          <w:lang w:val="en-ZA"/>
        </w:rPr>
        <w:t>,</w:t>
      </w:r>
      <w:r w:rsidR="00AE27B8" w:rsidRPr="00AE27B8">
        <w:rPr>
          <w:rFonts w:asciiTheme="minorHAnsi" w:hAnsiTheme="minorHAnsi" w:cs="Arial"/>
          <w:lang w:val="en-ZA"/>
        </w:rPr>
        <w:t>911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E27B8">
        <w:rPr>
          <w:rFonts w:asciiTheme="minorHAnsi" w:hAnsiTheme="minorHAnsi" w:cs="Arial"/>
          <w:b/>
          <w:bCs/>
          <w:lang w:val="en-ZA"/>
        </w:rPr>
        <w:t>Nominal Issued</w:t>
      </w:r>
      <w:r w:rsidRPr="00AE27B8">
        <w:rPr>
          <w:rFonts w:asciiTheme="minorHAnsi" w:hAnsiTheme="minorHAnsi" w:cs="Arial"/>
          <w:lang w:val="en-ZA"/>
        </w:rPr>
        <w:tab/>
      </w:r>
      <w:r w:rsidR="00144F03" w:rsidRPr="00AE27B8">
        <w:rPr>
          <w:rFonts w:asciiTheme="minorHAnsi" w:hAnsiTheme="minorHAnsi" w:cs="Arial"/>
          <w:lang w:val="en-ZA"/>
        </w:rPr>
        <w:t xml:space="preserve">R </w:t>
      </w:r>
      <w:r w:rsidR="00AE27B8" w:rsidRPr="00AE27B8">
        <w:rPr>
          <w:rFonts w:asciiTheme="minorHAnsi" w:hAnsiTheme="minorHAnsi" w:cs="Arial"/>
          <w:lang w:val="en-ZA"/>
        </w:rPr>
        <w:t>485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85</w:t>
      </w:r>
      <w:r w:rsidR="00144F03">
        <w:rPr>
          <w:rFonts w:asciiTheme="minorHAnsi" w:hAnsiTheme="minorHAnsi" w:cs="Arial"/>
          <w:lang w:val="en-ZA"/>
        </w:rPr>
        <w:t>.</w:t>
      </w:r>
      <w:r w:rsidR="00AE27B8">
        <w:rPr>
          <w:rFonts w:asciiTheme="minorHAnsi" w:hAnsiTheme="minorHAnsi" w:cs="Arial"/>
          <w:lang w:val="en-ZA"/>
        </w:rPr>
        <w:t>59277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44F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4F0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b</w:t>
      </w:r>
      <w:r w:rsidR="00144F03" w:rsidRPr="00144F03">
        <w:rPr>
          <w:rFonts w:asciiTheme="minorHAnsi" w:hAnsiTheme="minorHAnsi" w:cs="Arial"/>
          <w:lang w:val="en-ZA"/>
        </w:rPr>
        <w:t>y 17:00 on</w:t>
      </w:r>
      <w:r w:rsidR="00144F0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 w:rsidRPr="00AE27B8">
        <w:rPr>
          <w:rFonts w:asciiTheme="minorHAnsi" w:hAnsiTheme="minorHAnsi" w:cs="Arial"/>
          <w:lang w:val="en-ZA"/>
        </w:rPr>
        <w:t>16 April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</w:t>
      </w:r>
      <w:r w:rsidR="00311F05">
        <w:rPr>
          <w:rFonts w:asciiTheme="minorHAnsi" w:hAnsiTheme="minorHAnsi" w:cs="Arial"/>
          <w:lang w:val="en-ZA"/>
        </w:rPr>
        <w:t xml:space="preserve"> July 20</w:t>
      </w:r>
      <w:r w:rsidR="00AE27B8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ZAG000079161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Pramesh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Ravjee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</w:t>
      </w:r>
      <w:r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  Nedbank Corporate &amp; Investment Bank                        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+27 </w:t>
      </w:r>
      <w:r>
        <w:rPr>
          <w:rFonts w:asciiTheme="minorHAnsi" w:hAnsiTheme="minorHAnsi" w:cs="Arial"/>
          <w:lang w:val="en-ZA"/>
        </w:rPr>
        <w:t>10</w:t>
      </w:r>
      <w:r>
        <w:rPr>
          <w:rFonts w:asciiTheme="minorHAnsi" w:hAnsiTheme="minorHAnsi" w:cs="Arial"/>
          <w:lang w:val="en-ZA"/>
        </w:rPr>
        <w:t xml:space="preserve"> 2</w:t>
      </w:r>
      <w:r>
        <w:rPr>
          <w:rFonts w:asciiTheme="minorHAnsi" w:hAnsiTheme="minorHAnsi" w:cs="Arial"/>
          <w:lang w:val="en-ZA"/>
        </w:rPr>
        <w:t>166374</w:t>
      </w:r>
    </w:p>
    <w:p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930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930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01A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27B8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AC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8EA64D4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28DC9A1-FDD7-485E-86EF-81AC0C57C106}"/>
</file>

<file path=customXml/itemProps2.xml><?xml version="1.0" encoding="utf-8"?>
<ds:datastoreItem xmlns:ds="http://schemas.openxmlformats.org/officeDocument/2006/customXml" ds:itemID="{FC840FCB-16A6-4D6A-A763-1977AC254ADF}"/>
</file>

<file path=customXml/itemProps3.xml><?xml version="1.0" encoding="utf-8"?>
<ds:datastoreItem xmlns:ds="http://schemas.openxmlformats.org/officeDocument/2006/customXml" ds:itemID="{4094FB2E-FD4E-46EE-9811-2A6232A14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2021-04-14T12:58:00Z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